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D4" w:rsidRPr="00CC454A" w:rsidRDefault="005554BF" w:rsidP="00CC454A">
      <w:pPr>
        <w:spacing w:after="0" w:line="240" w:lineRule="auto"/>
        <w:jc w:val="center"/>
        <w:rPr>
          <w:rFonts w:ascii="Lucida Bright" w:eastAsia="Times New Roman" w:hAnsi="Lucida Bright" w:cs="Times New Roman"/>
          <w:b/>
          <w:bCs/>
          <w:color w:val="000000" w:themeColor="text1"/>
          <w:sz w:val="24"/>
          <w:szCs w:val="24"/>
          <w:u w:val="single"/>
        </w:rPr>
      </w:pPr>
      <w:r w:rsidRPr="00CC454A">
        <w:rPr>
          <w:rFonts w:ascii="Lucida Bright" w:eastAsia="Times New Roman" w:hAnsi="Lucida Bright" w:cs="Times New Roman"/>
          <w:b/>
          <w:bCs/>
          <w:color w:val="000000" w:themeColor="text1"/>
          <w:sz w:val="24"/>
          <w:szCs w:val="24"/>
          <w:u w:val="single"/>
        </w:rPr>
        <w:t xml:space="preserve">Protect Kids  Using </w:t>
      </w:r>
      <w:r w:rsidR="00EE0EE7" w:rsidRPr="00CC454A">
        <w:rPr>
          <w:rFonts w:ascii="Lucida Bright" w:eastAsia="Times New Roman" w:hAnsi="Lucida Bright" w:cs="Times New Roman"/>
          <w:b/>
          <w:bCs/>
          <w:color w:val="000000" w:themeColor="text1"/>
          <w:sz w:val="24"/>
          <w:szCs w:val="24"/>
          <w:u w:val="single"/>
        </w:rPr>
        <w:t>Parental control</w:t>
      </w:r>
      <w:r w:rsidRPr="00CC454A">
        <w:rPr>
          <w:rFonts w:ascii="Lucida Bright" w:eastAsia="Times New Roman" w:hAnsi="Lucida Bright" w:cs="Times New Roman"/>
          <w:b/>
          <w:bCs/>
          <w:color w:val="000000" w:themeColor="text1"/>
          <w:sz w:val="24"/>
          <w:szCs w:val="24"/>
          <w:u w:val="single"/>
        </w:rPr>
        <w:t xml:space="preserve"> for Internet Access</w:t>
      </w:r>
    </w:p>
    <w:p w:rsidR="009E4AD4" w:rsidRPr="00CC454A" w:rsidRDefault="009E4AD4" w:rsidP="00CC454A">
      <w:pPr>
        <w:spacing w:before="100" w:beforeAutospacing="1" w:after="100" w:afterAutospacing="1" w:line="240" w:lineRule="auto"/>
        <w:ind w:firstLine="720"/>
        <w:jc w:val="both"/>
        <w:rPr>
          <w:rFonts w:ascii="Lucida Bright" w:hAnsi="Lucida Bright"/>
          <w:color w:val="000000" w:themeColor="text1"/>
          <w:sz w:val="20"/>
        </w:rPr>
      </w:pPr>
      <w:r w:rsidRPr="00CC454A">
        <w:rPr>
          <w:rFonts w:ascii="Lucida Bright" w:hAnsi="Lucida Bright"/>
          <w:color w:val="000000" w:themeColor="text1"/>
          <w:sz w:val="20"/>
        </w:rPr>
        <w:t>Computer usage for online and offline activities opens a new world for information gathering, communication, commerce, productivity, and entertainment. It also presents new risks for predators, information disclosure, and easy access to inappropriate content in websites, messages, file downloads, and game and audio/video multimedia. For adults, the risks may be controlled by filtering technologies configured by an adult for his or her own account as  self-filtering efforts.</w:t>
      </w:r>
    </w:p>
    <w:p w:rsidR="00E7160A" w:rsidRPr="00CC454A" w:rsidRDefault="00E7160A" w:rsidP="00CC454A">
      <w:pPr>
        <w:spacing w:before="100" w:beforeAutospacing="1" w:after="100" w:afterAutospacing="1" w:line="240" w:lineRule="auto"/>
        <w:jc w:val="both"/>
        <w:rPr>
          <w:rFonts w:ascii="Lucida Bright" w:hAnsi="Lucida Bright"/>
          <w:color w:val="000000" w:themeColor="text1"/>
          <w:sz w:val="20"/>
        </w:rPr>
      </w:pPr>
      <w:r w:rsidRPr="00CC454A">
        <w:rPr>
          <w:rFonts w:ascii="Lucida Bright" w:hAnsi="Lucida Bright"/>
          <w:color w:val="000000" w:themeColor="text1"/>
          <w:sz w:val="20"/>
        </w:rPr>
        <w:t xml:space="preserve">Enforcing parental controls is different than self-filtering. </w:t>
      </w:r>
      <w:r w:rsidRPr="00CC454A">
        <w:rPr>
          <w:rFonts w:ascii="Lucida Bright" w:hAnsi="Lucida Bright"/>
          <w:b/>
          <w:bCs/>
          <w:color w:val="000000" w:themeColor="text1"/>
          <w:sz w:val="20"/>
        </w:rPr>
        <w:t>Policies set by a parent or guardian must be enforced on dependents without the dependents being able to easily alter those policies.</w:t>
      </w:r>
      <w:r w:rsidRPr="00CC454A">
        <w:rPr>
          <w:rFonts w:ascii="Lucida Bright" w:hAnsi="Lucida Bright"/>
          <w:color w:val="000000" w:themeColor="text1"/>
          <w:sz w:val="20"/>
        </w:rPr>
        <w:t xml:space="preserve"> The same is true for tampering with activity logging information that may be essential for a parent or guardian to have sufficient information to set and maintain effective policies</w:t>
      </w:r>
    </w:p>
    <w:p w:rsidR="009E4AD4" w:rsidRPr="00CC454A" w:rsidRDefault="009E4AD4" w:rsidP="00CC454A">
      <w:p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 xml:space="preserve">Parental controls are features which may be included in </w:t>
      </w:r>
      <w:hyperlink r:id="rId5" w:tooltip="Digital television" w:history="1">
        <w:r w:rsidRPr="00CC454A">
          <w:rPr>
            <w:rFonts w:ascii="Lucida Bright" w:eastAsia="Times New Roman" w:hAnsi="Lucida Bright" w:cs="Times New Roman"/>
            <w:color w:val="000000" w:themeColor="text1"/>
            <w:sz w:val="20"/>
          </w:rPr>
          <w:t>digital television</w:t>
        </w:r>
      </w:hyperlink>
      <w:r w:rsidRPr="00CC454A">
        <w:rPr>
          <w:rFonts w:ascii="Lucida Bright" w:eastAsia="Times New Roman" w:hAnsi="Lucida Bright" w:cs="Times New Roman"/>
          <w:color w:val="000000" w:themeColor="text1"/>
          <w:sz w:val="20"/>
        </w:rPr>
        <w:t xml:space="preserve"> services, </w:t>
      </w:r>
      <w:hyperlink r:id="rId6" w:tooltip="Video game" w:history="1">
        <w:r w:rsidRPr="00CC454A">
          <w:rPr>
            <w:rFonts w:ascii="Lucida Bright" w:eastAsia="Times New Roman" w:hAnsi="Lucida Bright" w:cs="Times New Roman"/>
            <w:color w:val="000000" w:themeColor="text1"/>
            <w:sz w:val="20"/>
          </w:rPr>
          <w:t>computer and video games</w:t>
        </w:r>
      </w:hyperlink>
      <w:r w:rsidRPr="00CC454A">
        <w:rPr>
          <w:rFonts w:ascii="Lucida Bright" w:eastAsia="Times New Roman" w:hAnsi="Lucida Bright" w:cs="Times New Roman"/>
          <w:color w:val="000000" w:themeColor="text1"/>
          <w:sz w:val="20"/>
        </w:rPr>
        <w:t xml:space="preserve">, </w:t>
      </w:r>
      <w:hyperlink r:id="rId7" w:tooltip="Mobile devices" w:history="1">
        <w:r w:rsidRPr="00CC454A">
          <w:rPr>
            <w:rFonts w:ascii="Lucida Bright" w:eastAsia="Times New Roman" w:hAnsi="Lucida Bright" w:cs="Times New Roman"/>
            <w:color w:val="000000" w:themeColor="text1"/>
            <w:sz w:val="20"/>
          </w:rPr>
          <w:t>mobile devices</w:t>
        </w:r>
      </w:hyperlink>
      <w:r w:rsidRPr="00CC454A">
        <w:rPr>
          <w:rFonts w:ascii="Lucida Bright" w:eastAsia="Times New Roman" w:hAnsi="Lucida Bright" w:cs="Times New Roman"/>
          <w:color w:val="000000" w:themeColor="text1"/>
          <w:sz w:val="20"/>
        </w:rPr>
        <w:t xml:space="preserve"> and </w:t>
      </w:r>
      <w:hyperlink r:id="rId8" w:tooltip="Software" w:history="1">
        <w:r w:rsidRPr="00CC454A">
          <w:rPr>
            <w:rFonts w:ascii="Lucida Bright" w:eastAsia="Times New Roman" w:hAnsi="Lucida Bright" w:cs="Times New Roman"/>
            <w:color w:val="000000" w:themeColor="text1"/>
            <w:sz w:val="20"/>
          </w:rPr>
          <w:t>software</w:t>
        </w:r>
      </w:hyperlink>
      <w:r w:rsidRPr="00CC454A">
        <w:rPr>
          <w:rFonts w:ascii="Lucida Bright" w:eastAsia="Times New Roman" w:hAnsi="Lucida Bright" w:cs="Times New Roman"/>
          <w:color w:val="000000" w:themeColor="text1"/>
          <w:sz w:val="20"/>
        </w:rPr>
        <w:t>.</w:t>
      </w:r>
    </w:p>
    <w:p w:rsidR="009E4AD4" w:rsidRPr="00CC454A" w:rsidRDefault="009E4AD4" w:rsidP="00CC454A">
      <w:p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 xml:space="preserve">Parental controls fall into roughly four categories: </w:t>
      </w:r>
      <w:r w:rsidR="00172004" w:rsidRPr="00CC454A">
        <w:rPr>
          <w:rFonts w:ascii="Lucida Bright" w:eastAsia="Times New Roman" w:hAnsi="Lucida Bright" w:cs="Times New Roman"/>
          <w:color w:val="000000" w:themeColor="text1"/>
          <w:sz w:val="20"/>
        </w:rPr>
        <w:t>-</w:t>
      </w:r>
    </w:p>
    <w:p w:rsidR="009E4AD4" w:rsidRPr="00CC454A" w:rsidRDefault="005554BF" w:rsidP="00CC454A">
      <w:pPr>
        <w:pStyle w:val="ListParagraph"/>
        <w:numPr>
          <w:ilvl w:val="0"/>
          <w:numId w:val="10"/>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b/>
          <w:bCs/>
          <w:color w:val="000000" w:themeColor="text1"/>
          <w:sz w:val="20"/>
        </w:rPr>
        <w:t>Content Filtering</w:t>
      </w:r>
      <w:r w:rsidRPr="00CC454A">
        <w:rPr>
          <w:rFonts w:ascii="Lucida Bright" w:eastAsia="Times New Roman" w:hAnsi="Lucida Bright" w:cs="Times New Roman"/>
          <w:color w:val="000000" w:themeColor="text1"/>
          <w:sz w:val="20"/>
        </w:rPr>
        <w:t>:-</w:t>
      </w:r>
      <w:r w:rsidR="009E4AD4" w:rsidRPr="00CC454A">
        <w:rPr>
          <w:rFonts w:ascii="Lucida Bright" w:eastAsia="Times New Roman" w:hAnsi="Lucida Bright" w:cs="Times New Roman"/>
          <w:color w:val="000000" w:themeColor="text1"/>
          <w:sz w:val="20"/>
        </w:rPr>
        <w:t xml:space="preserve"> which limit access to </w:t>
      </w:r>
      <w:hyperlink r:id="rId9" w:tooltip="Age appropriate" w:history="1">
        <w:r w:rsidR="009E4AD4" w:rsidRPr="00CC454A">
          <w:rPr>
            <w:rFonts w:ascii="Lucida Bright" w:eastAsia="Times New Roman" w:hAnsi="Lucida Bright" w:cs="Times New Roman"/>
            <w:color w:val="000000" w:themeColor="text1"/>
            <w:sz w:val="20"/>
          </w:rPr>
          <w:t>age inappropriate</w:t>
        </w:r>
      </w:hyperlink>
      <w:r w:rsidR="009E4AD4" w:rsidRPr="00CC454A">
        <w:rPr>
          <w:rFonts w:ascii="Lucida Bright" w:eastAsia="Times New Roman" w:hAnsi="Lucida Bright" w:cs="Times New Roman"/>
          <w:color w:val="000000" w:themeColor="text1"/>
          <w:sz w:val="20"/>
        </w:rPr>
        <w:t xml:space="preserve"> content; </w:t>
      </w:r>
    </w:p>
    <w:p w:rsidR="009E4AD4" w:rsidRPr="00CC454A" w:rsidRDefault="005554BF" w:rsidP="00CC454A">
      <w:pPr>
        <w:pStyle w:val="ListParagraph"/>
        <w:numPr>
          <w:ilvl w:val="0"/>
          <w:numId w:val="10"/>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b/>
          <w:bCs/>
          <w:color w:val="000000" w:themeColor="text1"/>
          <w:sz w:val="20"/>
        </w:rPr>
        <w:t>U</w:t>
      </w:r>
      <w:r w:rsidR="009E4AD4" w:rsidRPr="00CC454A">
        <w:rPr>
          <w:rFonts w:ascii="Lucida Bright" w:eastAsia="Times New Roman" w:hAnsi="Lucida Bright" w:cs="Times New Roman"/>
          <w:b/>
          <w:bCs/>
          <w:color w:val="000000" w:themeColor="text1"/>
          <w:sz w:val="20"/>
        </w:rPr>
        <w:t>sage controls</w:t>
      </w:r>
      <w:r w:rsidRPr="00CC454A">
        <w:rPr>
          <w:rFonts w:ascii="Lucida Bright" w:eastAsia="Times New Roman" w:hAnsi="Lucida Bright" w:cs="Times New Roman"/>
          <w:i/>
          <w:iCs/>
          <w:color w:val="000000" w:themeColor="text1"/>
          <w:sz w:val="20"/>
        </w:rPr>
        <w:t xml:space="preserve">:- </w:t>
      </w:r>
      <w:r w:rsidR="009E4AD4" w:rsidRPr="00CC454A">
        <w:rPr>
          <w:rFonts w:ascii="Lucida Bright" w:eastAsia="Times New Roman" w:hAnsi="Lucida Bright" w:cs="Times New Roman"/>
          <w:color w:val="000000" w:themeColor="text1"/>
          <w:sz w:val="20"/>
        </w:rPr>
        <w:t xml:space="preserve"> which constrain the usage of these devices such as placing time-limits on usage or forbidding certain types of usage;</w:t>
      </w:r>
    </w:p>
    <w:p w:rsidR="009E4AD4" w:rsidRPr="00CC454A" w:rsidRDefault="005554BF" w:rsidP="00CC454A">
      <w:pPr>
        <w:pStyle w:val="ListParagraph"/>
        <w:numPr>
          <w:ilvl w:val="0"/>
          <w:numId w:val="10"/>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b/>
          <w:bCs/>
          <w:color w:val="000000" w:themeColor="text1"/>
          <w:sz w:val="20"/>
        </w:rPr>
        <w:t>C</w:t>
      </w:r>
      <w:r w:rsidR="009E4AD4" w:rsidRPr="00CC454A">
        <w:rPr>
          <w:rFonts w:ascii="Lucida Bright" w:eastAsia="Times New Roman" w:hAnsi="Lucida Bright" w:cs="Times New Roman"/>
          <w:b/>
          <w:bCs/>
          <w:color w:val="000000" w:themeColor="text1"/>
          <w:sz w:val="20"/>
        </w:rPr>
        <w:t>omputer usage management tools</w:t>
      </w:r>
      <w:r w:rsidRPr="00CC454A">
        <w:rPr>
          <w:rFonts w:ascii="Lucida Bright" w:eastAsia="Times New Roman" w:hAnsi="Lucida Bright" w:cs="Times New Roman"/>
          <w:i/>
          <w:iCs/>
          <w:color w:val="000000" w:themeColor="text1"/>
          <w:sz w:val="20"/>
        </w:rPr>
        <w:t xml:space="preserve">:- </w:t>
      </w:r>
      <w:r w:rsidR="009E4AD4" w:rsidRPr="00CC454A">
        <w:rPr>
          <w:rFonts w:ascii="Lucida Bright" w:eastAsia="Times New Roman" w:hAnsi="Lucida Bright" w:cs="Times New Roman"/>
          <w:color w:val="000000" w:themeColor="text1"/>
          <w:sz w:val="20"/>
        </w:rPr>
        <w:t xml:space="preserve"> which enforces the use of certain software;</w:t>
      </w:r>
    </w:p>
    <w:p w:rsidR="009E4AD4" w:rsidRPr="00CC454A" w:rsidRDefault="005554BF" w:rsidP="00CC454A">
      <w:pPr>
        <w:pStyle w:val="ListParagraph"/>
        <w:numPr>
          <w:ilvl w:val="0"/>
          <w:numId w:val="10"/>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b/>
          <w:bCs/>
          <w:color w:val="000000" w:themeColor="text1"/>
          <w:sz w:val="20"/>
        </w:rPr>
        <w:t>Monitoring</w:t>
      </w:r>
      <w:r w:rsidRPr="00CC454A">
        <w:rPr>
          <w:rFonts w:ascii="Lucida Bright" w:eastAsia="Times New Roman" w:hAnsi="Lucida Bright" w:cs="Times New Roman"/>
          <w:color w:val="000000" w:themeColor="text1"/>
          <w:sz w:val="20"/>
        </w:rPr>
        <w:t xml:space="preserve"> :-</w:t>
      </w:r>
      <w:r w:rsidR="009E4AD4" w:rsidRPr="00CC454A">
        <w:rPr>
          <w:rFonts w:ascii="Lucida Bright" w:eastAsia="Times New Roman" w:hAnsi="Lucida Bright" w:cs="Times New Roman"/>
          <w:color w:val="000000" w:themeColor="text1"/>
          <w:sz w:val="20"/>
        </w:rPr>
        <w:t xml:space="preserve"> which can track location and activity when using the devices.</w:t>
      </w:r>
    </w:p>
    <w:p w:rsidR="00E7160A" w:rsidRPr="00CC454A" w:rsidRDefault="00E7160A" w:rsidP="00CC454A">
      <w:pPr>
        <w:spacing w:before="100" w:beforeAutospacing="1" w:after="100" w:afterAutospacing="1" w:line="240" w:lineRule="auto"/>
        <w:jc w:val="both"/>
        <w:outlineLvl w:val="1"/>
        <w:rPr>
          <w:rFonts w:ascii="Lucida Bright" w:eastAsia="Times New Roman" w:hAnsi="Lucida Bright" w:cs="Times New Roman"/>
          <w:b/>
          <w:bCs/>
          <w:color w:val="000000" w:themeColor="text1"/>
          <w:sz w:val="20"/>
          <w:u w:val="single"/>
        </w:rPr>
      </w:pPr>
      <w:r w:rsidRPr="00CC454A">
        <w:rPr>
          <w:rFonts w:ascii="Lucida Bright" w:eastAsia="Times New Roman" w:hAnsi="Lucida Bright" w:cs="Times New Roman"/>
          <w:b/>
          <w:bCs/>
          <w:color w:val="000000" w:themeColor="text1"/>
          <w:sz w:val="20"/>
          <w:u w:val="single"/>
        </w:rPr>
        <w:t>Where can I set parental controls and what can I protect?</w:t>
      </w:r>
    </w:p>
    <w:p w:rsidR="006438D8" w:rsidRPr="00CC454A" w:rsidRDefault="005554BF" w:rsidP="00CC454A">
      <w:pPr>
        <w:spacing w:before="100" w:beforeAutospacing="1" w:after="100" w:afterAutospacing="1" w:line="240" w:lineRule="auto"/>
        <w:jc w:val="both"/>
        <w:outlineLvl w:val="1"/>
        <w:rPr>
          <w:rFonts w:ascii="Lucida Bright" w:eastAsia="Times New Roman" w:hAnsi="Lucida Bright" w:cs="Times New Roman"/>
          <w:color w:val="000000" w:themeColor="text1"/>
          <w:sz w:val="20"/>
        </w:rPr>
      </w:pPr>
      <w:r w:rsidRPr="00CC454A">
        <w:rPr>
          <w:rFonts w:ascii="Lucida Bright" w:hAnsi="Lucida Bright"/>
          <w:noProof/>
          <w:color w:val="000000" w:themeColor="text1"/>
          <w:sz w:val="20"/>
          <w:lang w:val="en-IN" w:eastAsia="en-IN"/>
        </w:rPr>
        <w:drawing>
          <wp:anchor distT="0" distB="0" distL="114300" distR="114300" simplePos="0" relativeHeight="251657216" behindDoc="0" locked="0" layoutInCell="1" allowOverlap="1">
            <wp:simplePos x="0" y="0"/>
            <wp:positionH relativeFrom="column">
              <wp:posOffset>-311785</wp:posOffset>
            </wp:positionH>
            <wp:positionV relativeFrom="paragraph">
              <wp:posOffset>206375</wp:posOffset>
            </wp:positionV>
            <wp:extent cx="2834640" cy="2917825"/>
            <wp:effectExtent l="19050" t="0" r="3810" b="0"/>
            <wp:wrapThrough wrapText="bothSides">
              <wp:wrapPolygon edited="0">
                <wp:start x="-145" y="0"/>
                <wp:lineTo x="-145" y="21435"/>
                <wp:lineTo x="21629" y="21435"/>
                <wp:lineTo x="21629" y="0"/>
                <wp:lineTo x="-145"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34640" cy="2917825"/>
                    </a:xfrm>
                    <a:prstGeom prst="rect">
                      <a:avLst/>
                    </a:prstGeom>
                    <a:noFill/>
                    <a:ln w="9525">
                      <a:noFill/>
                      <a:miter lim="800000"/>
                      <a:headEnd/>
                      <a:tailEnd/>
                    </a:ln>
                  </pic:spPr>
                </pic:pic>
              </a:graphicData>
            </a:graphic>
          </wp:anchor>
        </w:drawing>
      </w:r>
      <w:r w:rsidR="006438D8" w:rsidRPr="00CC454A">
        <w:rPr>
          <w:rStyle w:val="s1"/>
          <w:rFonts w:ascii="Lucida Bright" w:hAnsi="Lucida Bright"/>
          <w:color w:val="000000" w:themeColor="text1"/>
          <w:sz w:val="20"/>
        </w:rPr>
        <w:t>There are three levels of parental controls that you should be aware of:</w:t>
      </w:r>
    </w:p>
    <w:tbl>
      <w:tblPr>
        <w:tblStyle w:val="TableGrid"/>
        <w:tblpPr w:leftFromText="180" w:rightFromText="180" w:vertAnchor="text" w:horzAnchor="margin" w:tblpXSpec="right" w:tblpY="177"/>
        <w:tblW w:w="0" w:type="auto"/>
        <w:tblLayout w:type="fixed"/>
        <w:tblLook w:val="04A0" w:firstRow="1" w:lastRow="0" w:firstColumn="1" w:lastColumn="0" w:noHBand="0" w:noVBand="1"/>
      </w:tblPr>
      <w:tblGrid>
        <w:gridCol w:w="18"/>
        <w:gridCol w:w="1692"/>
        <w:gridCol w:w="1646"/>
        <w:gridCol w:w="2152"/>
      </w:tblGrid>
      <w:tr w:rsidR="00CC454A" w:rsidRPr="00CC454A" w:rsidTr="005554BF">
        <w:trPr>
          <w:gridBefore w:val="1"/>
          <w:wBefore w:w="18" w:type="dxa"/>
        </w:trPr>
        <w:tc>
          <w:tcPr>
            <w:tcW w:w="1692" w:type="dxa"/>
          </w:tcPr>
          <w:p w:rsidR="001A419A" w:rsidRPr="00CC454A" w:rsidRDefault="000F5593" w:rsidP="00CC454A">
            <w:pPr>
              <w:spacing w:before="100" w:beforeAutospacing="1" w:after="100" w:afterAutospacing="1"/>
              <w:jc w:val="both"/>
              <w:outlineLvl w:val="1"/>
              <w:rPr>
                <w:rFonts w:ascii="Lucida Bright" w:eastAsia="Times New Roman" w:hAnsi="Lucida Bright" w:cs="Times New Roman"/>
                <w:b/>
                <w:bCs/>
                <w:color w:val="000000" w:themeColor="text1"/>
                <w:sz w:val="20"/>
              </w:rPr>
            </w:pPr>
            <w:hyperlink r:id="rId11" w:history="1">
              <w:r w:rsidR="001A419A" w:rsidRPr="00CC454A">
                <w:rPr>
                  <w:rStyle w:val="font-smp"/>
                  <w:rFonts w:ascii="Lucida Bright" w:hAnsi="Lucida Bright"/>
                  <w:b/>
                  <w:bCs/>
                  <w:color w:val="000000" w:themeColor="text1"/>
                  <w:sz w:val="20"/>
                </w:rPr>
                <w:t>Broadband &amp;  mobile networks</w:t>
              </w:r>
            </w:hyperlink>
          </w:p>
        </w:tc>
        <w:tc>
          <w:tcPr>
            <w:tcW w:w="1646" w:type="dxa"/>
          </w:tcPr>
          <w:p w:rsidR="001A419A" w:rsidRPr="00CC454A" w:rsidRDefault="000F5593" w:rsidP="00CC454A">
            <w:pPr>
              <w:spacing w:before="100" w:beforeAutospacing="1" w:after="100" w:afterAutospacing="1"/>
              <w:jc w:val="both"/>
              <w:outlineLvl w:val="1"/>
              <w:rPr>
                <w:rFonts w:ascii="Lucida Bright" w:eastAsia="Times New Roman" w:hAnsi="Lucida Bright" w:cs="Times New Roman"/>
                <w:b/>
                <w:bCs/>
                <w:color w:val="000000" w:themeColor="text1"/>
                <w:sz w:val="20"/>
              </w:rPr>
            </w:pPr>
            <w:hyperlink r:id="rId12" w:history="1">
              <w:r w:rsidR="001A419A" w:rsidRPr="00CC454A">
                <w:rPr>
                  <w:rStyle w:val="s1"/>
                  <w:rFonts w:ascii="Lucida Bright" w:hAnsi="Lucida Bright"/>
                  <w:b/>
                  <w:bCs/>
                  <w:color w:val="000000" w:themeColor="text1"/>
                  <w:sz w:val="20"/>
                </w:rPr>
                <w:t>Devices</w:t>
              </w:r>
            </w:hyperlink>
            <w:r w:rsidR="001A419A" w:rsidRPr="00CC454A">
              <w:rPr>
                <w:rStyle w:val="font-smp"/>
                <w:rFonts w:ascii="Lucida Bright" w:hAnsi="Lucida Bright"/>
                <w:b/>
                <w:bCs/>
                <w:color w:val="000000" w:themeColor="text1"/>
                <w:sz w:val="20"/>
              </w:rPr>
              <w:t xml:space="preserve"> :-</w:t>
            </w:r>
          </w:p>
        </w:tc>
        <w:tc>
          <w:tcPr>
            <w:tcW w:w="2152" w:type="dxa"/>
          </w:tcPr>
          <w:p w:rsidR="001A419A" w:rsidRPr="00CC454A" w:rsidRDefault="000F5593" w:rsidP="00CC454A">
            <w:pPr>
              <w:spacing w:before="100" w:beforeAutospacing="1" w:after="100" w:afterAutospacing="1"/>
              <w:jc w:val="both"/>
              <w:outlineLvl w:val="1"/>
              <w:rPr>
                <w:rFonts w:ascii="Lucida Bright" w:hAnsi="Lucida Bright"/>
                <w:b/>
                <w:bCs/>
                <w:color w:val="000000" w:themeColor="text1"/>
                <w:sz w:val="20"/>
              </w:rPr>
            </w:pPr>
            <w:hyperlink r:id="rId13" w:history="1">
              <w:r w:rsidR="001A419A" w:rsidRPr="00CC454A">
                <w:rPr>
                  <w:rFonts w:ascii="Lucida Bright" w:hAnsi="Lucida Bright"/>
                  <w:b/>
                  <w:bCs/>
                  <w:color w:val="000000" w:themeColor="text1"/>
                  <w:sz w:val="20"/>
                </w:rPr>
                <w:t>Entertainment &amp; search  engines</w:t>
              </w:r>
            </w:hyperlink>
            <w:r w:rsidR="001A419A" w:rsidRPr="00CC454A">
              <w:rPr>
                <w:rFonts w:ascii="Lucida Bright" w:hAnsi="Lucida Bright"/>
                <w:b/>
                <w:bCs/>
                <w:color w:val="000000" w:themeColor="text1"/>
                <w:sz w:val="20"/>
              </w:rPr>
              <w:t xml:space="preserve"> </w:t>
            </w:r>
          </w:p>
        </w:tc>
      </w:tr>
      <w:tr w:rsidR="00CC454A" w:rsidRPr="00CC454A" w:rsidTr="005554BF">
        <w:tc>
          <w:tcPr>
            <w:tcW w:w="1710" w:type="dxa"/>
            <w:gridSpan w:val="2"/>
          </w:tcPr>
          <w:p w:rsidR="001A419A" w:rsidRPr="00CC454A" w:rsidRDefault="001A419A" w:rsidP="00CC454A">
            <w:pPr>
              <w:spacing w:before="100" w:beforeAutospacing="1" w:after="100" w:afterAutospacing="1"/>
              <w:ind w:left="90"/>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Prevents :-   1)access to age-inappropriate content</w:t>
            </w:r>
          </w:p>
          <w:p w:rsidR="001A419A" w:rsidRPr="00CC454A" w:rsidRDefault="001A419A" w:rsidP="00CC454A">
            <w:pPr>
              <w:spacing w:before="100" w:beforeAutospacing="1" w:after="100" w:afterAutospacing="1"/>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2) access to certain sites</w:t>
            </w:r>
          </w:p>
          <w:p w:rsidR="001A419A" w:rsidRPr="00CC454A" w:rsidRDefault="001A419A" w:rsidP="00CC454A">
            <w:pPr>
              <w:spacing w:before="100" w:beforeAutospacing="1" w:after="100" w:afterAutospacing="1"/>
              <w:jc w:val="both"/>
              <w:outlineLvl w:val="1"/>
              <w:rPr>
                <w:rFonts w:ascii="Lucida Bright" w:hAnsi="Lucida Bright"/>
                <w:color w:val="000000" w:themeColor="text1"/>
                <w:sz w:val="20"/>
              </w:rPr>
            </w:pPr>
          </w:p>
        </w:tc>
        <w:tc>
          <w:tcPr>
            <w:tcW w:w="1646" w:type="dxa"/>
          </w:tcPr>
          <w:p w:rsidR="001A419A" w:rsidRPr="00CC454A" w:rsidRDefault="001A419A" w:rsidP="00CC454A">
            <w:pPr>
              <w:pStyle w:val="p1"/>
              <w:jc w:val="both"/>
              <w:rPr>
                <w:rStyle w:val="s1"/>
                <w:rFonts w:ascii="Lucida Bright" w:hAnsi="Lucida Bright"/>
                <w:color w:val="000000" w:themeColor="text1"/>
                <w:sz w:val="20"/>
                <w:szCs w:val="20"/>
              </w:rPr>
            </w:pPr>
            <w:r w:rsidRPr="00CC454A">
              <w:rPr>
                <w:rStyle w:val="s1"/>
                <w:rFonts w:ascii="Lucida Bright" w:hAnsi="Lucida Bright"/>
                <w:color w:val="000000" w:themeColor="text1"/>
                <w:sz w:val="20"/>
                <w:szCs w:val="20"/>
              </w:rPr>
              <w:t xml:space="preserve">Prevents access to </w:t>
            </w:r>
          </w:p>
          <w:p w:rsidR="001A419A" w:rsidRPr="00CC454A" w:rsidRDefault="001A419A" w:rsidP="00CC454A">
            <w:pPr>
              <w:pStyle w:val="p1"/>
              <w:jc w:val="both"/>
              <w:rPr>
                <w:rFonts w:ascii="Lucida Bright" w:hAnsi="Lucida Bright"/>
                <w:color w:val="000000" w:themeColor="text1"/>
                <w:sz w:val="20"/>
                <w:szCs w:val="20"/>
              </w:rPr>
            </w:pPr>
            <w:r w:rsidRPr="00CC454A">
              <w:rPr>
                <w:rStyle w:val="s1"/>
                <w:rFonts w:ascii="Lucida Bright" w:hAnsi="Lucida Bright"/>
                <w:color w:val="000000" w:themeColor="text1"/>
                <w:sz w:val="20"/>
                <w:szCs w:val="20"/>
              </w:rPr>
              <w:t>1)certain already downloaded apps</w:t>
            </w:r>
          </w:p>
          <w:p w:rsidR="001A419A" w:rsidRPr="00CC454A" w:rsidRDefault="001A419A" w:rsidP="00CC454A">
            <w:pPr>
              <w:pStyle w:val="p1"/>
              <w:jc w:val="both"/>
              <w:rPr>
                <w:rFonts w:ascii="Lucida Bright" w:hAnsi="Lucida Bright"/>
                <w:color w:val="000000" w:themeColor="text1"/>
                <w:sz w:val="20"/>
                <w:szCs w:val="20"/>
              </w:rPr>
            </w:pPr>
            <w:r w:rsidRPr="00CC454A">
              <w:rPr>
                <w:rStyle w:val="s1"/>
                <w:rFonts w:ascii="Lucida Bright" w:hAnsi="Lucida Bright"/>
                <w:color w:val="000000" w:themeColor="text1"/>
                <w:sz w:val="20"/>
                <w:szCs w:val="20"/>
              </w:rPr>
              <w:t>2) purchasing of new apps</w:t>
            </w:r>
          </w:p>
          <w:p w:rsidR="001A419A" w:rsidRPr="00CC454A" w:rsidRDefault="001A419A" w:rsidP="00CC454A">
            <w:pPr>
              <w:pStyle w:val="p1"/>
              <w:jc w:val="both"/>
              <w:rPr>
                <w:rFonts w:ascii="Lucida Bright" w:hAnsi="Lucida Bright"/>
                <w:color w:val="000000" w:themeColor="text1"/>
                <w:sz w:val="20"/>
                <w:szCs w:val="20"/>
              </w:rPr>
            </w:pPr>
            <w:r w:rsidRPr="00CC454A">
              <w:rPr>
                <w:rStyle w:val="s1"/>
                <w:rFonts w:ascii="Lucida Bright" w:hAnsi="Lucida Bright"/>
                <w:color w:val="000000" w:themeColor="text1"/>
                <w:sz w:val="20"/>
                <w:szCs w:val="20"/>
              </w:rPr>
              <w:t>3) downloading new apps</w:t>
            </w:r>
          </w:p>
          <w:p w:rsidR="001A419A" w:rsidRPr="00CC454A" w:rsidRDefault="001A419A" w:rsidP="00CC454A">
            <w:pPr>
              <w:pStyle w:val="p1"/>
              <w:ind w:left="-108"/>
              <w:jc w:val="both"/>
              <w:rPr>
                <w:rStyle w:val="font-smp"/>
                <w:rFonts w:ascii="Lucida Bright" w:hAnsi="Lucida Bright"/>
                <w:color w:val="000000" w:themeColor="text1"/>
                <w:sz w:val="20"/>
                <w:szCs w:val="20"/>
              </w:rPr>
            </w:pPr>
            <w:r w:rsidRPr="00CC454A">
              <w:rPr>
                <w:rStyle w:val="s1"/>
                <w:rFonts w:ascii="Lucida Bright" w:hAnsi="Lucida Bright"/>
                <w:color w:val="000000" w:themeColor="text1"/>
                <w:sz w:val="20"/>
                <w:szCs w:val="20"/>
              </w:rPr>
              <w:t xml:space="preserve">4) changes to privacy settings and password </w:t>
            </w:r>
          </w:p>
        </w:tc>
        <w:tc>
          <w:tcPr>
            <w:tcW w:w="2152" w:type="dxa"/>
          </w:tcPr>
          <w:p w:rsidR="001A419A" w:rsidRPr="00CC454A" w:rsidRDefault="001A419A" w:rsidP="00CC454A">
            <w:pPr>
              <w:pStyle w:val="Heading3"/>
              <w:spacing w:before="100" w:beforeAutospacing="1" w:after="100" w:afterAutospacing="1"/>
              <w:ind w:hanging="44"/>
              <w:jc w:val="both"/>
              <w:outlineLvl w:val="2"/>
              <w:rPr>
                <w:rFonts w:ascii="Lucida Bright" w:eastAsia="Times New Roman" w:hAnsi="Lucida Bright" w:cs="Times New Roman"/>
                <w:b w:val="0"/>
                <w:bCs w:val="0"/>
                <w:color w:val="000000" w:themeColor="text1"/>
                <w:sz w:val="20"/>
              </w:rPr>
            </w:pPr>
            <w:r w:rsidRPr="00CC454A">
              <w:rPr>
                <w:rFonts w:ascii="Lucida Bright" w:eastAsia="Times New Roman" w:hAnsi="Lucida Bright" w:cs="Times New Roman"/>
                <w:b w:val="0"/>
                <w:bCs w:val="0"/>
                <w:color w:val="000000" w:themeColor="text1"/>
                <w:sz w:val="20"/>
              </w:rPr>
              <w:t>Protects your child from</w:t>
            </w:r>
          </w:p>
          <w:p w:rsidR="001A419A" w:rsidRPr="00CC454A" w:rsidRDefault="001A419A" w:rsidP="00CC454A">
            <w:pPr>
              <w:pStyle w:val="Heading3"/>
              <w:spacing w:before="100" w:beforeAutospacing="1" w:after="100" w:afterAutospacing="1"/>
              <w:ind w:hanging="44"/>
              <w:jc w:val="both"/>
              <w:outlineLvl w:val="2"/>
              <w:rPr>
                <w:rFonts w:ascii="Lucida Bright" w:eastAsia="Times New Roman" w:hAnsi="Lucida Bright" w:cs="Times New Roman"/>
                <w:b w:val="0"/>
                <w:bCs w:val="0"/>
                <w:color w:val="000000" w:themeColor="text1"/>
                <w:sz w:val="20"/>
              </w:rPr>
            </w:pPr>
            <w:r w:rsidRPr="00CC454A">
              <w:rPr>
                <w:rFonts w:ascii="Lucida Bright" w:eastAsia="Times New Roman" w:hAnsi="Lucida Bright" w:cs="Times New Roman"/>
                <w:b w:val="0"/>
                <w:bCs w:val="0"/>
                <w:color w:val="000000" w:themeColor="text1"/>
                <w:sz w:val="20"/>
              </w:rPr>
              <w:t>1) accessing age-inappropriate content</w:t>
            </w:r>
          </w:p>
          <w:p w:rsidR="001A419A" w:rsidRPr="00CC454A" w:rsidRDefault="001A419A" w:rsidP="00CC454A">
            <w:pPr>
              <w:spacing w:before="100" w:beforeAutospacing="1" w:after="100" w:afterAutospacing="1"/>
              <w:ind w:left="-134"/>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2) Shows content suitable for their age</w:t>
            </w:r>
          </w:p>
          <w:p w:rsidR="001A419A" w:rsidRPr="00CC454A" w:rsidRDefault="001A419A" w:rsidP="00CC454A">
            <w:pPr>
              <w:pStyle w:val="Heading3"/>
              <w:ind w:left="360"/>
              <w:jc w:val="both"/>
              <w:outlineLvl w:val="2"/>
              <w:rPr>
                <w:rFonts w:ascii="Lucida Bright" w:hAnsi="Lucida Bright"/>
                <w:b w:val="0"/>
                <w:bCs w:val="0"/>
                <w:color w:val="000000" w:themeColor="text1"/>
                <w:sz w:val="20"/>
              </w:rPr>
            </w:pPr>
          </w:p>
        </w:tc>
      </w:tr>
    </w:tbl>
    <w:p w:rsidR="005554BF" w:rsidRPr="00CC454A" w:rsidRDefault="005554BF" w:rsidP="00CC454A">
      <w:pPr>
        <w:pStyle w:val="Heading2"/>
        <w:jc w:val="both"/>
        <w:rPr>
          <w:rFonts w:ascii="Lucida Bright" w:hAnsi="Lucida Bright"/>
          <w:b w:val="0"/>
          <w:bCs w:val="0"/>
          <w:color w:val="000000" w:themeColor="text1"/>
          <w:sz w:val="20"/>
          <w:szCs w:val="20"/>
        </w:rPr>
      </w:pPr>
    </w:p>
    <w:p w:rsidR="005554BF" w:rsidRPr="00CC454A" w:rsidRDefault="005554BF" w:rsidP="00CC454A">
      <w:pPr>
        <w:pStyle w:val="Heading2"/>
        <w:jc w:val="both"/>
        <w:rPr>
          <w:rFonts w:ascii="Lucida Bright" w:hAnsi="Lucida Bright"/>
          <w:b w:val="0"/>
          <w:bCs w:val="0"/>
          <w:color w:val="000000" w:themeColor="text1"/>
          <w:sz w:val="20"/>
          <w:szCs w:val="20"/>
        </w:rPr>
      </w:pPr>
    </w:p>
    <w:p w:rsidR="005554BF" w:rsidRPr="00CC454A" w:rsidRDefault="001A419A" w:rsidP="00CC454A">
      <w:pPr>
        <w:pStyle w:val="Heading2"/>
        <w:jc w:val="both"/>
        <w:rPr>
          <w:rFonts w:ascii="Lucida Bright" w:hAnsi="Lucida Bright"/>
          <w:color w:val="000000" w:themeColor="text1"/>
          <w:sz w:val="20"/>
          <w:szCs w:val="20"/>
          <w:u w:val="single"/>
        </w:rPr>
      </w:pPr>
      <w:r w:rsidRPr="00CC454A">
        <w:rPr>
          <w:rFonts w:ascii="Lucida Bright" w:hAnsi="Lucida Bright"/>
          <w:color w:val="000000" w:themeColor="text1"/>
          <w:sz w:val="20"/>
          <w:szCs w:val="20"/>
          <w:u w:val="single"/>
        </w:rPr>
        <w:t xml:space="preserve"> </w:t>
      </w:r>
      <w:r w:rsidR="005554BF" w:rsidRPr="00CC454A">
        <w:rPr>
          <w:rFonts w:ascii="Lucida Bright" w:hAnsi="Lucida Bright"/>
          <w:color w:val="000000" w:themeColor="text1"/>
          <w:sz w:val="20"/>
          <w:szCs w:val="20"/>
          <w:u w:val="single"/>
        </w:rPr>
        <w:t>Microsoft Family Security in Windows 10</w:t>
      </w:r>
    </w:p>
    <w:p w:rsidR="005554BF" w:rsidRPr="00CC454A" w:rsidRDefault="005554BF" w:rsidP="00CC454A">
      <w:pPr>
        <w:pStyle w:val="NormalWeb"/>
        <w:spacing w:after="0"/>
        <w:jc w:val="both"/>
        <w:rPr>
          <w:rFonts w:ascii="Lucida Bright" w:hAnsi="Lucida Bright"/>
          <w:color w:val="000000" w:themeColor="text1"/>
          <w:sz w:val="20"/>
          <w:szCs w:val="20"/>
        </w:rPr>
      </w:pPr>
      <w:r w:rsidRPr="00CC454A">
        <w:rPr>
          <w:rFonts w:ascii="Lucida Bright" w:hAnsi="Lucida Bright"/>
          <w:color w:val="000000" w:themeColor="text1"/>
          <w:sz w:val="20"/>
          <w:szCs w:val="20"/>
        </w:rPr>
        <w:t>Back in Windows 8 Microsoft introduced family security settings. These allowed parents to create children’s accounts, restrict the type of content they could access, as well as set time limits for when the young ones could use the devices.</w:t>
      </w:r>
      <w:r w:rsidRPr="00CC454A">
        <w:rPr>
          <w:rStyle w:val="vm-hook"/>
          <w:rFonts w:ascii="Lucida Bright" w:hAnsi="Lucida Bright"/>
          <w:color w:val="000000" w:themeColor="text1"/>
          <w:sz w:val="20"/>
          <w:szCs w:val="20"/>
        </w:rPr>
        <w:t xml:space="preserve"> </w:t>
      </w:r>
      <w:r w:rsidRPr="00CC454A">
        <w:rPr>
          <w:rFonts w:ascii="Lucida Bright" w:hAnsi="Lucida Bright"/>
          <w:color w:val="000000" w:themeColor="text1"/>
          <w:sz w:val="20"/>
          <w:szCs w:val="20"/>
        </w:rPr>
        <w:t>These still exist in Windows 10 and offer a good starting point for securing your PC.</w:t>
      </w:r>
    </w:p>
    <w:p w:rsidR="005554BF" w:rsidRPr="00CC454A" w:rsidRDefault="005554BF" w:rsidP="00CC454A">
      <w:pPr>
        <w:pStyle w:val="Heading2"/>
        <w:jc w:val="both"/>
        <w:rPr>
          <w:rFonts w:ascii="Lucida Bright" w:hAnsi="Lucida Bright"/>
          <w:color w:val="000000" w:themeColor="text1"/>
          <w:sz w:val="20"/>
          <w:szCs w:val="20"/>
          <w:u w:val="single"/>
        </w:rPr>
      </w:pPr>
      <w:r w:rsidRPr="00CC454A">
        <w:rPr>
          <w:rFonts w:ascii="Lucida Bright" w:hAnsi="Lucida Bright"/>
          <w:color w:val="000000" w:themeColor="text1"/>
          <w:sz w:val="20"/>
          <w:szCs w:val="20"/>
          <w:u w:val="single"/>
        </w:rPr>
        <w:t xml:space="preserve">Parental control </w:t>
      </w:r>
      <w:proofErr w:type="spellStart"/>
      <w:r w:rsidRPr="00CC454A">
        <w:rPr>
          <w:rFonts w:ascii="Lucida Bright" w:hAnsi="Lucida Bright"/>
          <w:color w:val="000000" w:themeColor="text1"/>
          <w:sz w:val="20"/>
          <w:szCs w:val="20"/>
          <w:u w:val="single"/>
        </w:rPr>
        <w:t>softwares</w:t>
      </w:r>
      <w:proofErr w:type="spellEnd"/>
      <w:r w:rsidRPr="00CC454A">
        <w:rPr>
          <w:rFonts w:ascii="Lucida Bright" w:hAnsi="Lucida Bright"/>
          <w:color w:val="000000" w:themeColor="text1"/>
          <w:sz w:val="20"/>
          <w:szCs w:val="20"/>
          <w:u w:val="single"/>
        </w:rPr>
        <w:t>:-</w:t>
      </w:r>
    </w:p>
    <w:p w:rsidR="005554BF" w:rsidRPr="00CC454A" w:rsidRDefault="005554BF" w:rsidP="00CC454A">
      <w:pPr>
        <w:pStyle w:val="Heading2"/>
        <w:jc w:val="both"/>
        <w:rPr>
          <w:rFonts w:ascii="Lucida Bright" w:hAnsi="Lucida Bright" w:cs="Arial"/>
          <w:b w:val="0"/>
          <w:bCs w:val="0"/>
          <w:color w:val="000000" w:themeColor="text1"/>
          <w:spacing w:val="14"/>
          <w:sz w:val="20"/>
          <w:szCs w:val="20"/>
        </w:rPr>
      </w:pPr>
      <w:r w:rsidRPr="00CC454A">
        <w:rPr>
          <w:rFonts w:ascii="Lucida Bright" w:hAnsi="Lucida Bright"/>
          <w:b w:val="0"/>
          <w:bCs w:val="0"/>
          <w:color w:val="000000" w:themeColor="text1"/>
          <w:sz w:val="20"/>
          <w:szCs w:val="20"/>
        </w:rPr>
        <w:t xml:space="preserve"> </w:t>
      </w:r>
      <w:r w:rsidRPr="00CC454A">
        <w:rPr>
          <w:rFonts w:ascii="Lucida Bright" w:hAnsi="Lucida Bright" w:cs="Arial"/>
          <w:b w:val="0"/>
          <w:bCs w:val="0"/>
          <w:color w:val="000000" w:themeColor="text1"/>
          <w:spacing w:val="14"/>
          <w:sz w:val="20"/>
          <w:szCs w:val="20"/>
        </w:rPr>
        <w:t xml:space="preserve">Most parental control tools include content filtering—the ability to block access to websites matching unwanted categories such as porn, violence, and hate. </w:t>
      </w:r>
    </w:p>
    <w:p w:rsidR="005554BF" w:rsidRPr="00CC454A" w:rsidRDefault="005554BF" w:rsidP="00CC454A">
      <w:pPr>
        <w:pStyle w:val="Heading2"/>
        <w:jc w:val="both"/>
        <w:rPr>
          <w:rFonts w:ascii="Lucida Bright" w:hAnsi="Lucida Bright" w:cs="Arial"/>
          <w:b w:val="0"/>
          <w:bCs w:val="0"/>
          <w:color w:val="000000" w:themeColor="text1"/>
          <w:spacing w:val="14"/>
          <w:sz w:val="20"/>
          <w:szCs w:val="20"/>
        </w:rPr>
      </w:pPr>
      <w:r w:rsidRPr="00CC454A">
        <w:rPr>
          <w:rFonts w:ascii="Lucida Bright" w:hAnsi="Lucida Bright" w:cs="Arial"/>
          <w:b w:val="0"/>
          <w:bCs w:val="0"/>
          <w:color w:val="000000" w:themeColor="text1"/>
          <w:spacing w:val="14"/>
          <w:sz w:val="20"/>
          <w:szCs w:val="20"/>
        </w:rPr>
        <w:t>Access scheduling is another very common feature. Some applications let parents set a weekly schedule for Internet access, some control computer use in general, and some offer both as choice.</w:t>
      </w:r>
    </w:p>
    <w:p w:rsidR="005554BF" w:rsidRPr="00CC454A" w:rsidRDefault="005554BF" w:rsidP="00CC454A">
      <w:pPr>
        <w:pStyle w:val="Heading2"/>
        <w:jc w:val="both"/>
        <w:rPr>
          <w:rFonts w:ascii="Lucida Bright" w:hAnsi="Lucida Bright" w:cs="Arial"/>
          <w:b w:val="0"/>
          <w:bCs w:val="0"/>
          <w:color w:val="000000" w:themeColor="text1"/>
          <w:spacing w:val="14"/>
          <w:sz w:val="20"/>
          <w:szCs w:val="20"/>
        </w:rPr>
      </w:pPr>
      <w:r w:rsidRPr="00CC454A">
        <w:rPr>
          <w:rFonts w:ascii="Lucida Bright" w:hAnsi="Lucida Bright" w:cs="Arial"/>
          <w:b w:val="0"/>
          <w:bCs w:val="0"/>
          <w:color w:val="000000" w:themeColor="text1"/>
          <w:spacing w:val="14"/>
          <w:sz w:val="20"/>
          <w:szCs w:val="20"/>
        </w:rPr>
        <w:t>There are  systems perform</w:t>
      </w:r>
      <w:r w:rsidR="00CC454A" w:rsidRPr="00CC454A">
        <w:rPr>
          <w:rFonts w:ascii="Lucida Bright" w:hAnsi="Lucida Bright" w:cs="Arial"/>
          <w:b w:val="0"/>
          <w:bCs w:val="0"/>
          <w:color w:val="000000" w:themeColor="text1"/>
          <w:spacing w:val="14"/>
          <w:sz w:val="20"/>
          <w:szCs w:val="20"/>
        </w:rPr>
        <w:t>ing</w:t>
      </w:r>
      <w:r w:rsidRPr="00CC454A">
        <w:rPr>
          <w:rFonts w:ascii="Lucida Bright" w:hAnsi="Lucida Bright" w:cs="Arial"/>
          <w:b w:val="0"/>
          <w:bCs w:val="0"/>
          <w:color w:val="000000" w:themeColor="text1"/>
          <w:spacing w:val="14"/>
          <w:sz w:val="20"/>
          <w:szCs w:val="20"/>
        </w:rPr>
        <w:t xml:space="preserve"> content filtering at the router level, so the settings affect every device on the network. This facilitates multiple device control with single s/w. </w:t>
      </w:r>
    </w:p>
    <w:p w:rsidR="005554BF" w:rsidRPr="00CC454A" w:rsidRDefault="005554BF" w:rsidP="00CC454A">
      <w:pPr>
        <w:pStyle w:val="Heading2"/>
        <w:jc w:val="both"/>
        <w:rPr>
          <w:rFonts w:ascii="Lucida Bright" w:hAnsi="Lucida Bright"/>
          <w:b w:val="0"/>
          <w:bCs w:val="0"/>
          <w:color w:val="000000" w:themeColor="text1"/>
          <w:sz w:val="20"/>
          <w:szCs w:val="20"/>
        </w:rPr>
      </w:pPr>
      <w:r w:rsidRPr="00CC454A">
        <w:rPr>
          <w:rStyle w:val="Strong"/>
          <w:rFonts w:ascii="Lucida Bright" w:hAnsi="Lucida Bright" w:cs="Arial"/>
          <w:color w:val="000000" w:themeColor="text1"/>
          <w:spacing w:val="14"/>
          <w:sz w:val="20"/>
          <w:szCs w:val="20"/>
        </w:rPr>
        <w:t xml:space="preserve">In Social Media Tracking </w:t>
      </w:r>
      <w:r w:rsidRPr="00CC454A">
        <w:rPr>
          <w:rFonts w:ascii="Lucida Bright" w:hAnsi="Lucida Bright" w:cs="Arial"/>
          <w:b w:val="0"/>
          <w:bCs w:val="0"/>
          <w:color w:val="000000" w:themeColor="text1"/>
          <w:spacing w:val="14"/>
          <w:sz w:val="20"/>
          <w:szCs w:val="20"/>
        </w:rPr>
        <w:t>the option to limit Childs view to posts and interactions that contain words or phrases that might indicate something inappropriate .In most cases, installation of social media tracking requires that you know your child's login credentials</w:t>
      </w:r>
    </w:p>
    <w:p w:rsidR="005554BF" w:rsidRPr="00CC454A" w:rsidRDefault="005554BF" w:rsidP="00CC454A">
      <w:pPr>
        <w:pStyle w:val="Heading2"/>
        <w:jc w:val="both"/>
        <w:rPr>
          <w:rFonts w:ascii="Lucida Bright" w:hAnsi="Lucida Bright" w:cs="Arial"/>
          <w:b w:val="0"/>
          <w:bCs w:val="0"/>
          <w:color w:val="000000" w:themeColor="text1"/>
          <w:spacing w:val="14"/>
          <w:sz w:val="20"/>
          <w:szCs w:val="20"/>
        </w:rPr>
      </w:pPr>
      <w:r w:rsidRPr="00CC454A">
        <w:rPr>
          <w:rFonts w:ascii="Lucida Bright" w:hAnsi="Lucida Bright" w:cs="Arial"/>
          <w:b w:val="0"/>
          <w:bCs w:val="0"/>
          <w:color w:val="000000" w:themeColor="text1"/>
          <w:spacing w:val="14"/>
          <w:sz w:val="20"/>
          <w:szCs w:val="20"/>
        </w:rPr>
        <w:t>With most parental control systems provid</w:t>
      </w:r>
      <w:r w:rsidR="00CC454A" w:rsidRPr="00CC454A">
        <w:rPr>
          <w:rFonts w:ascii="Lucida Bright" w:hAnsi="Lucida Bright" w:cs="Arial"/>
          <w:b w:val="0"/>
          <w:bCs w:val="0"/>
          <w:color w:val="000000" w:themeColor="text1"/>
          <w:spacing w:val="14"/>
          <w:sz w:val="20"/>
          <w:szCs w:val="20"/>
        </w:rPr>
        <w:t>ing</w:t>
      </w:r>
      <w:r w:rsidRPr="00CC454A">
        <w:rPr>
          <w:rFonts w:ascii="Lucida Bright" w:hAnsi="Lucida Bright" w:cs="Arial"/>
          <w:b w:val="0"/>
          <w:bCs w:val="0"/>
          <w:color w:val="000000" w:themeColor="text1"/>
          <w:spacing w:val="14"/>
          <w:sz w:val="20"/>
          <w:szCs w:val="20"/>
        </w:rPr>
        <w:t xml:space="preserve"> </w:t>
      </w:r>
      <w:r w:rsidRPr="00CC454A">
        <w:rPr>
          <w:rStyle w:val="Strong"/>
          <w:rFonts w:ascii="Lucida Bright" w:hAnsi="Lucida Bright" w:cs="Arial"/>
          <w:color w:val="000000" w:themeColor="text1"/>
          <w:spacing w:val="14"/>
          <w:sz w:val="20"/>
          <w:szCs w:val="20"/>
        </w:rPr>
        <w:t>Remote Notification and Management</w:t>
      </w:r>
      <w:r w:rsidRPr="00CC454A">
        <w:rPr>
          <w:rFonts w:ascii="Lucida Bright" w:hAnsi="Lucida Bright" w:cs="Arial"/>
          <w:b w:val="0"/>
          <w:bCs w:val="0"/>
          <w:color w:val="000000" w:themeColor="text1"/>
          <w:spacing w:val="14"/>
          <w:sz w:val="20"/>
          <w:szCs w:val="20"/>
        </w:rPr>
        <w:t>, parents can opt to receive notification via text or email when the child tries to visit a blocked site, makes a post using iffy language, or otherwise bends the rules.</w:t>
      </w:r>
    </w:p>
    <w:p w:rsidR="005554BF" w:rsidRPr="00CC454A" w:rsidRDefault="005554BF" w:rsidP="00CC454A">
      <w:pPr>
        <w:pStyle w:val="Heading2"/>
        <w:jc w:val="both"/>
        <w:rPr>
          <w:rFonts w:ascii="Lucida Bright" w:hAnsi="Lucida Bright" w:cs="Arial"/>
          <w:b w:val="0"/>
          <w:bCs w:val="0"/>
          <w:color w:val="000000" w:themeColor="text1"/>
          <w:spacing w:val="14"/>
          <w:sz w:val="20"/>
          <w:szCs w:val="20"/>
        </w:rPr>
      </w:pPr>
      <w:r w:rsidRPr="00CC454A">
        <w:rPr>
          <w:rFonts w:ascii="Lucida Bright" w:hAnsi="Lucida Bright" w:cs="Arial"/>
          <w:b w:val="0"/>
          <w:bCs w:val="0"/>
          <w:color w:val="000000" w:themeColor="text1"/>
          <w:spacing w:val="14"/>
          <w:sz w:val="20"/>
          <w:szCs w:val="20"/>
        </w:rPr>
        <w:t>Parental control systems start to diverge, with many advanced features to help them stand out from the crowd. Some limit access to games, TV shows, and movies based on ratings. Some let parents control just who the kids can chat with via various instant messaging systems. Blocking specific applications is another advanced feature, as is forcing Safe Search on popular search portals</w:t>
      </w:r>
    </w:p>
    <w:p w:rsidR="005554BF" w:rsidRPr="00CC454A" w:rsidRDefault="005554BF" w:rsidP="00CC454A">
      <w:pPr>
        <w:pStyle w:val="Heading2"/>
        <w:jc w:val="both"/>
        <w:rPr>
          <w:rFonts w:ascii="Lucida Bright" w:hAnsi="Lucida Bright"/>
          <w:b w:val="0"/>
          <w:bCs w:val="0"/>
          <w:color w:val="000000" w:themeColor="text1"/>
          <w:sz w:val="20"/>
          <w:szCs w:val="20"/>
        </w:rPr>
      </w:pPr>
      <w:r w:rsidRPr="00CC454A">
        <w:rPr>
          <w:rFonts w:ascii="Lucida Bright" w:hAnsi="Lucida Bright"/>
          <w:b w:val="0"/>
          <w:bCs w:val="0"/>
          <w:color w:val="000000" w:themeColor="text1"/>
          <w:sz w:val="20"/>
          <w:szCs w:val="20"/>
        </w:rPr>
        <w:t xml:space="preserve">As per the review published at  </w:t>
      </w:r>
      <w:hyperlink r:id="rId14" w:history="1">
        <w:r w:rsidRPr="00CC454A">
          <w:rPr>
            <w:rStyle w:val="Hyperlink"/>
            <w:rFonts w:ascii="Lucida Bright" w:hAnsi="Lucida Bright"/>
            <w:b w:val="0"/>
            <w:bCs w:val="0"/>
            <w:color w:val="000000" w:themeColor="text1"/>
            <w:sz w:val="20"/>
            <w:szCs w:val="20"/>
          </w:rPr>
          <w:t>www.pcmag.com</w:t>
        </w:r>
      </w:hyperlink>
      <w:r w:rsidRPr="00CC454A">
        <w:rPr>
          <w:rFonts w:ascii="Lucida Bright" w:hAnsi="Lucida Bright"/>
          <w:b w:val="0"/>
          <w:bCs w:val="0"/>
          <w:color w:val="000000" w:themeColor="text1"/>
          <w:sz w:val="20"/>
          <w:szCs w:val="20"/>
        </w:rPr>
        <w:t xml:space="preserve">  the best Parental Control Software  for year 2017 are:-  </w:t>
      </w:r>
    </w:p>
    <w:p w:rsidR="005554BF" w:rsidRPr="00CC454A" w:rsidRDefault="005554BF" w:rsidP="00CC454A">
      <w:pPr>
        <w:numPr>
          <w:ilvl w:val="0"/>
          <w:numId w:val="9"/>
        </w:numPr>
        <w:spacing w:before="100" w:beforeAutospacing="1" w:after="100" w:afterAutospacing="1" w:line="240" w:lineRule="auto"/>
        <w:jc w:val="both"/>
        <w:rPr>
          <w:rFonts w:ascii="Lucida Bright" w:eastAsia="Times New Roman" w:hAnsi="Lucida Bright" w:cs="Times New Roman"/>
          <w:color w:val="000000" w:themeColor="text1"/>
          <w:sz w:val="20"/>
        </w:rPr>
      </w:pPr>
      <w:proofErr w:type="spellStart"/>
      <w:r w:rsidRPr="00CC454A">
        <w:rPr>
          <w:rFonts w:ascii="Lucida Bright" w:eastAsia="Times New Roman" w:hAnsi="Lucida Bright" w:cs="Times New Roman"/>
          <w:color w:val="000000" w:themeColor="text1"/>
          <w:sz w:val="20"/>
        </w:rPr>
        <w:t>ContentWatch</w:t>
      </w:r>
      <w:proofErr w:type="spellEnd"/>
      <w:r w:rsidRPr="00CC454A">
        <w:rPr>
          <w:rFonts w:ascii="Lucida Bright" w:eastAsia="Times New Roman" w:hAnsi="Lucida Bright" w:cs="Times New Roman"/>
          <w:color w:val="000000" w:themeColor="text1"/>
          <w:sz w:val="20"/>
        </w:rPr>
        <w:t xml:space="preserve"> Net Nanny 7  </w:t>
      </w:r>
    </w:p>
    <w:p w:rsidR="005554BF" w:rsidRPr="00CC454A" w:rsidRDefault="005554BF" w:rsidP="00CC454A">
      <w:pPr>
        <w:numPr>
          <w:ilvl w:val="0"/>
          <w:numId w:val="9"/>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 xml:space="preserve">Symantec Norton Family Premier  </w:t>
      </w:r>
    </w:p>
    <w:p w:rsidR="005554BF" w:rsidRPr="00CC454A" w:rsidRDefault="005554BF" w:rsidP="00CC454A">
      <w:pPr>
        <w:numPr>
          <w:ilvl w:val="0"/>
          <w:numId w:val="9"/>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 xml:space="preserve">Circle With Disney  </w:t>
      </w:r>
    </w:p>
    <w:p w:rsidR="005554BF" w:rsidRPr="00CC454A" w:rsidRDefault="005554BF" w:rsidP="00CC454A">
      <w:pPr>
        <w:numPr>
          <w:ilvl w:val="0"/>
          <w:numId w:val="9"/>
        </w:numPr>
        <w:spacing w:before="100" w:beforeAutospacing="1" w:after="100" w:afterAutospacing="1" w:line="240" w:lineRule="auto"/>
        <w:jc w:val="both"/>
        <w:rPr>
          <w:rFonts w:ascii="Lucida Bright" w:eastAsia="Times New Roman" w:hAnsi="Lucida Bright" w:cs="Times New Roman"/>
          <w:color w:val="000000" w:themeColor="text1"/>
          <w:sz w:val="20"/>
        </w:rPr>
      </w:pPr>
      <w:proofErr w:type="spellStart"/>
      <w:r w:rsidRPr="00CC454A">
        <w:rPr>
          <w:rFonts w:ascii="Lucida Bright" w:eastAsia="Times New Roman" w:hAnsi="Lucida Bright" w:cs="Times New Roman"/>
          <w:color w:val="000000" w:themeColor="text1"/>
          <w:sz w:val="20"/>
        </w:rPr>
        <w:t>Mobicip</w:t>
      </w:r>
      <w:proofErr w:type="spellEnd"/>
      <w:r w:rsidRPr="00CC454A">
        <w:rPr>
          <w:rFonts w:ascii="Lucida Bright" w:eastAsia="Times New Roman" w:hAnsi="Lucida Bright" w:cs="Times New Roman"/>
          <w:color w:val="000000" w:themeColor="text1"/>
          <w:sz w:val="20"/>
        </w:rPr>
        <w:t xml:space="preserve">  </w:t>
      </w:r>
    </w:p>
    <w:p w:rsidR="005554BF" w:rsidRPr="00CC454A" w:rsidRDefault="005554BF" w:rsidP="00CC454A">
      <w:pPr>
        <w:numPr>
          <w:ilvl w:val="0"/>
          <w:numId w:val="9"/>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 xml:space="preserve">Kaspersky Safe Kids  </w:t>
      </w:r>
    </w:p>
    <w:p w:rsidR="005554BF" w:rsidRPr="00CC454A" w:rsidRDefault="005554BF" w:rsidP="00CC454A">
      <w:pPr>
        <w:numPr>
          <w:ilvl w:val="0"/>
          <w:numId w:val="9"/>
        </w:numPr>
        <w:spacing w:before="100" w:beforeAutospacing="1" w:after="100" w:afterAutospacing="1" w:line="240" w:lineRule="auto"/>
        <w:jc w:val="both"/>
        <w:rPr>
          <w:rFonts w:ascii="Lucida Bright" w:eastAsia="Times New Roman" w:hAnsi="Lucida Bright" w:cs="Times New Roman"/>
          <w:color w:val="000000" w:themeColor="text1"/>
          <w:sz w:val="20"/>
        </w:rPr>
      </w:pPr>
      <w:proofErr w:type="spellStart"/>
      <w:r w:rsidRPr="00CC454A">
        <w:rPr>
          <w:rFonts w:ascii="Lucida Bright" w:eastAsia="Times New Roman" w:hAnsi="Lucida Bright" w:cs="Times New Roman"/>
          <w:color w:val="000000" w:themeColor="text1"/>
          <w:sz w:val="20"/>
        </w:rPr>
        <w:t>Qustodio</w:t>
      </w:r>
      <w:proofErr w:type="spellEnd"/>
      <w:r w:rsidRPr="00CC454A">
        <w:rPr>
          <w:rFonts w:ascii="Lucida Bright" w:eastAsia="Times New Roman" w:hAnsi="Lucida Bright" w:cs="Times New Roman"/>
          <w:color w:val="000000" w:themeColor="text1"/>
          <w:sz w:val="20"/>
        </w:rPr>
        <w:t xml:space="preserve"> Parental Control  </w:t>
      </w:r>
    </w:p>
    <w:p w:rsidR="005554BF" w:rsidRPr="00CC454A" w:rsidRDefault="005554BF" w:rsidP="00CC454A">
      <w:pPr>
        <w:numPr>
          <w:ilvl w:val="0"/>
          <w:numId w:val="9"/>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 xml:space="preserve">Clean Router   </w:t>
      </w:r>
    </w:p>
    <w:p w:rsidR="005554BF" w:rsidRPr="00CC454A" w:rsidRDefault="005554BF" w:rsidP="00CC454A">
      <w:pPr>
        <w:numPr>
          <w:ilvl w:val="0"/>
          <w:numId w:val="9"/>
        </w:numPr>
        <w:spacing w:before="100" w:beforeAutospacing="1" w:after="100" w:afterAutospacing="1" w:line="240" w:lineRule="auto"/>
        <w:jc w:val="both"/>
        <w:rPr>
          <w:rFonts w:ascii="Lucida Bright" w:eastAsia="Times New Roman" w:hAnsi="Lucida Bright" w:cs="Times New Roman"/>
          <w:color w:val="000000" w:themeColor="text1"/>
          <w:sz w:val="20"/>
        </w:rPr>
      </w:pPr>
      <w:r w:rsidRPr="00CC454A">
        <w:rPr>
          <w:rFonts w:ascii="Lucida Bright" w:eastAsia="Times New Roman" w:hAnsi="Lucida Bright" w:cs="Times New Roman"/>
          <w:color w:val="000000" w:themeColor="text1"/>
          <w:sz w:val="20"/>
        </w:rPr>
        <w:t>OpenDNS Home VIP  .</w:t>
      </w:r>
    </w:p>
    <w:p w:rsidR="00E7160A" w:rsidRPr="00CC454A" w:rsidRDefault="005554BF" w:rsidP="00CC454A">
      <w:pPr>
        <w:pStyle w:val="Heading2"/>
        <w:jc w:val="both"/>
        <w:rPr>
          <w:rFonts w:ascii="Lucida Bright" w:hAnsi="Lucida Bright"/>
          <w:b w:val="0"/>
          <w:bCs w:val="0"/>
          <w:color w:val="000000" w:themeColor="text1"/>
          <w:sz w:val="20"/>
          <w:szCs w:val="20"/>
        </w:rPr>
      </w:pPr>
      <w:r w:rsidRPr="00CC454A">
        <w:rPr>
          <w:rFonts w:ascii="Lucida Bright" w:hAnsi="Lucida Bright" w:cs="Arial"/>
          <w:b w:val="0"/>
          <w:bCs w:val="0"/>
          <w:color w:val="000000" w:themeColor="text1"/>
          <w:spacing w:val="14"/>
          <w:sz w:val="20"/>
          <w:szCs w:val="20"/>
        </w:rPr>
        <w:t>Note that these applications can't substitute for good communication. If you don't want your kids to visit certain kinds of sites, talk to them about your concerns. And do take time to convince older kids that you'll respect their privacy while monitoring their online actions. Otherwise, you can be sure they'll find ways to evade even the most sophisticated system.</w:t>
      </w:r>
    </w:p>
    <w:sectPr w:rsidR="00E7160A" w:rsidRPr="00CC454A" w:rsidSect="00A30E27">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1E"/>
    <w:multiLevelType w:val="multilevel"/>
    <w:tmpl w:val="30D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86384"/>
    <w:multiLevelType w:val="multilevel"/>
    <w:tmpl w:val="30D48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77A39"/>
    <w:multiLevelType w:val="multilevel"/>
    <w:tmpl w:val="DBE6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65851"/>
    <w:multiLevelType w:val="hybridMultilevel"/>
    <w:tmpl w:val="DD7C5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969C9"/>
    <w:multiLevelType w:val="multilevel"/>
    <w:tmpl w:val="30D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42ED7"/>
    <w:multiLevelType w:val="multilevel"/>
    <w:tmpl w:val="30D482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5AFA7763"/>
    <w:multiLevelType w:val="multilevel"/>
    <w:tmpl w:val="30D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95C87"/>
    <w:multiLevelType w:val="multilevel"/>
    <w:tmpl w:val="30D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05467C"/>
    <w:multiLevelType w:val="multilevel"/>
    <w:tmpl w:val="30D48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820A1"/>
    <w:multiLevelType w:val="multilevel"/>
    <w:tmpl w:val="30D48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9"/>
  </w:num>
  <w:num w:numId="6">
    <w:abstractNumId w:val="5"/>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4"/>
    <w:rsid w:val="00172004"/>
    <w:rsid w:val="001A419A"/>
    <w:rsid w:val="004F243B"/>
    <w:rsid w:val="005554BF"/>
    <w:rsid w:val="006438D8"/>
    <w:rsid w:val="00921421"/>
    <w:rsid w:val="009E4AD4"/>
    <w:rsid w:val="00A30E27"/>
    <w:rsid w:val="00B45BAC"/>
    <w:rsid w:val="00CC454A"/>
    <w:rsid w:val="00E7160A"/>
    <w:rsid w:val="00EE0E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9221"/>
  <w15:docId w15:val="{F835FFC4-8394-4B91-9D34-05301331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1421"/>
  </w:style>
  <w:style w:type="paragraph" w:styleId="Heading2">
    <w:name w:val="heading 2"/>
    <w:basedOn w:val="Normal"/>
    <w:link w:val="Heading2Char"/>
    <w:uiPriority w:val="9"/>
    <w:qFormat/>
    <w:rsid w:val="00E71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716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ox-text-span">
    <w:name w:val="mbox-text-span"/>
    <w:basedOn w:val="DefaultParagraphFont"/>
    <w:rsid w:val="009E4AD4"/>
  </w:style>
  <w:style w:type="character" w:styleId="Hyperlink">
    <w:name w:val="Hyperlink"/>
    <w:basedOn w:val="DefaultParagraphFont"/>
    <w:uiPriority w:val="99"/>
    <w:unhideWhenUsed/>
    <w:rsid w:val="009E4AD4"/>
    <w:rPr>
      <w:color w:val="0000FF"/>
      <w:u w:val="single"/>
    </w:rPr>
  </w:style>
  <w:style w:type="paragraph" w:styleId="NormalWeb">
    <w:name w:val="Normal (Web)"/>
    <w:basedOn w:val="Normal"/>
    <w:uiPriority w:val="99"/>
    <w:unhideWhenUsed/>
    <w:rsid w:val="009E4A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AD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E4AD4"/>
    <w:rPr>
      <w:rFonts w:ascii="Tahoma" w:hAnsi="Tahoma" w:cs="Mangal"/>
      <w:sz w:val="16"/>
      <w:szCs w:val="14"/>
    </w:rPr>
  </w:style>
  <w:style w:type="character" w:customStyle="1" w:styleId="Heading2Char">
    <w:name w:val="Heading 2 Char"/>
    <w:basedOn w:val="DefaultParagraphFont"/>
    <w:link w:val="Heading2"/>
    <w:uiPriority w:val="9"/>
    <w:rsid w:val="00E7160A"/>
    <w:rPr>
      <w:rFonts w:ascii="Times New Roman" w:eastAsia="Times New Roman" w:hAnsi="Times New Roman" w:cs="Times New Roman"/>
      <w:b/>
      <w:bCs/>
      <w:sz w:val="36"/>
      <w:szCs w:val="36"/>
    </w:rPr>
  </w:style>
  <w:style w:type="character" w:customStyle="1" w:styleId="s1">
    <w:name w:val="s1"/>
    <w:basedOn w:val="DefaultParagraphFont"/>
    <w:rsid w:val="00E7160A"/>
  </w:style>
  <w:style w:type="character" w:customStyle="1" w:styleId="Heading3Char">
    <w:name w:val="Heading 3 Char"/>
    <w:basedOn w:val="DefaultParagraphFont"/>
    <w:link w:val="Heading3"/>
    <w:uiPriority w:val="9"/>
    <w:rsid w:val="00E7160A"/>
    <w:rPr>
      <w:rFonts w:asciiTheme="majorHAnsi" w:eastAsiaTheme="majorEastAsia" w:hAnsiTheme="majorHAnsi" w:cstheme="majorBidi"/>
      <w:b/>
      <w:bCs/>
      <w:color w:val="4F81BD" w:themeColor="accent1"/>
    </w:rPr>
  </w:style>
  <w:style w:type="character" w:customStyle="1" w:styleId="font-smp">
    <w:name w:val="font-smp"/>
    <w:basedOn w:val="DefaultParagraphFont"/>
    <w:rsid w:val="00E7160A"/>
  </w:style>
  <w:style w:type="paragraph" w:customStyle="1" w:styleId="p1">
    <w:name w:val="p1"/>
    <w:basedOn w:val="Normal"/>
    <w:rsid w:val="00E716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EE7"/>
    <w:pPr>
      <w:ind w:left="720"/>
      <w:contextualSpacing/>
    </w:pPr>
  </w:style>
  <w:style w:type="character" w:customStyle="1" w:styleId="vm-hook">
    <w:name w:val="vm-hook"/>
    <w:basedOn w:val="DefaultParagraphFont"/>
    <w:rsid w:val="005554BF"/>
  </w:style>
  <w:style w:type="character" w:styleId="Strong">
    <w:name w:val="Strong"/>
    <w:basedOn w:val="DefaultParagraphFont"/>
    <w:uiPriority w:val="22"/>
    <w:qFormat/>
    <w:rsid w:val="005554BF"/>
    <w:rPr>
      <w:b/>
      <w:bCs/>
    </w:rPr>
  </w:style>
  <w:style w:type="character" w:customStyle="1" w:styleId="apple-converted-space">
    <w:name w:val="apple-converted-space"/>
    <w:basedOn w:val="DefaultParagraphFont"/>
    <w:rsid w:val="0055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3077">
      <w:bodyDiv w:val="1"/>
      <w:marLeft w:val="0"/>
      <w:marRight w:val="0"/>
      <w:marTop w:val="0"/>
      <w:marBottom w:val="0"/>
      <w:divBdr>
        <w:top w:val="none" w:sz="0" w:space="0" w:color="auto"/>
        <w:left w:val="none" w:sz="0" w:space="0" w:color="auto"/>
        <w:bottom w:val="none" w:sz="0" w:space="0" w:color="auto"/>
        <w:right w:val="none" w:sz="0" w:space="0" w:color="auto"/>
      </w:divBdr>
    </w:div>
    <w:div w:id="244219619">
      <w:bodyDiv w:val="1"/>
      <w:marLeft w:val="0"/>
      <w:marRight w:val="0"/>
      <w:marTop w:val="0"/>
      <w:marBottom w:val="0"/>
      <w:divBdr>
        <w:top w:val="none" w:sz="0" w:space="0" w:color="auto"/>
        <w:left w:val="none" w:sz="0" w:space="0" w:color="auto"/>
        <w:bottom w:val="none" w:sz="0" w:space="0" w:color="auto"/>
        <w:right w:val="none" w:sz="0" w:space="0" w:color="auto"/>
      </w:divBdr>
    </w:div>
    <w:div w:id="377895059">
      <w:bodyDiv w:val="1"/>
      <w:marLeft w:val="0"/>
      <w:marRight w:val="0"/>
      <w:marTop w:val="0"/>
      <w:marBottom w:val="0"/>
      <w:divBdr>
        <w:top w:val="none" w:sz="0" w:space="0" w:color="auto"/>
        <w:left w:val="none" w:sz="0" w:space="0" w:color="auto"/>
        <w:bottom w:val="none" w:sz="0" w:space="0" w:color="auto"/>
        <w:right w:val="none" w:sz="0" w:space="0" w:color="auto"/>
      </w:divBdr>
    </w:div>
    <w:div w:id="792553154">
      <w:bodyDiv w:val="1"/>
      <w:marLeft w:val="0"/>
      <w:marRight w:val="0"/>
      <w:marTop w:val="0"/>
      <w:marBottom w:val="0"/>
      <w:divBdr>
        <w:top w:val="none" w:sz="0" w:space="0" w:color="auto"/>
        <w:left w:val="none" w:sz="0" w:space="0" w:color="auto"/>
        <w:bottom w:val="none" w:sz="0" w:space="0" w:color="auto"/>
        <w:right w:val="none" w:sz="0" w:space="0" w:color="auto"/>
      </w:divBdr>
    </w:div>
    <w:div w:id="942494602">
      <w:bodyDiv w:val="1"/>
      <w:marLeft w:val="0"/>
      <w:marRight w:val="0"/>
      <w:marTop w:val="0"/>
      <w:marBottom w:val="0"/>
      <w:divBdr>
        <w:top w:val="none" w:sz="0" w:space="0" w:color="auto"/>
        <w:left w:val="none" w:sz="0" w:space="0" w:color="auto"/>
        <w:bottom w:val="none" w:sz="0" w:space="0" w:color="auto"/>
        <w:right w:val="none" w:sz="0" w:space="0" w:color="auto"/>
      </w:divBdr>
    </w:div>
    <w:div w:id="959534345">
      <w:bodyDiv w:val="1"/>
      <w:marLeft w:val="0"/>
      <w:marRight w:val="0"/>
      <w:marTop w:val="0"/>
      <w:marBottom w:val="0"/>
      <w:divBdr>
        <w:top w:val="none" w:sz="0" w:space="0" w:color="auto"/>
        <w:left w:val="none" w:sz="0" w:space="0" w:color="auto"/>
        <w:bottom w:val="none" w:sz="0" w:space="0" w:color="auto"/>
        <w:right w:val="none" w:sz="0" w:space="0" w:color="auto"/>
      </w:divBdr>
      <w:divsChild>
        <w:div w:id="96216737">
          <w:marLeft w:val="0"/>
          <w:marRight w:val="0"/>
          <w:marTop w:val="0"/>
          <w:marBottom w:val="0"/>
          <w:divBdr>
            <w:top w:val="none" w:sz="0" w:space="0" w:color="auto"/>
            <w:left w:val="none" w:sz="0" w:space="0" w:color="auto"/>
            <w:bottom w:val="none" w:sz="0" w:space="0" w:color="auto"/>
            <w:right w:val="none" w:sz="0" w:space="0" w:color="auto"/>
          </w:divBdr>
        </w:div>
        <w:div w:id="207912456">
          <w:marLeft w:val="0"/>
          <w:marRight w:val="0"/>
          <w:marTop w:val="48"/>
          <w:marBottom w:val="48"/>
          <w:divBdr>
            <w:top w:val="none" w:sz="0" w:space="0" w:color="auto"/>
            <w:left w:val="none" w:sz="0" w:space="0" w:color="auto"/>
            <w:bottom w:val="none" w:sz="0" w:space="0" w:color="auto"/>
            <w:right w:val="none" w:sz="0" w:space="0" w:color="auto"/>
          </w:divBdr>
          <w:divsChild>
            <w:div w:id="1955482720">
              <w:marLeft w:val="0"/>
              <w:marRight w:val="0"/>
              <w:marTop w:val="72"/>
              <w:marBottom w:val="0"/>
              <w:divBdr>
                <w:top w:val="none" w:sz="0" w:space="0" w:color="auto"/>
                <w:left w:val="none" w:sz="0" w:space="0" w:color="auto"/>
                <w:bottom w:val="none" w:sz="0" w:space="0" w:color="auto"/>
                <w:right w:val="none" w:sz="0" w:space="0" w:color="auto"/>
              </w:divBdr>
            </w:div>
          </w:divsChild>
        </w:div>
        <w:div w:id="629164609">
          <w:marLeft w:val="0"/>
          <w:marRight w:val="0"/>
          <w:marTop w:val="0"/>
          <w:marBottom w:val="0"/>
          <w:divBdr>
            <w:top w:val="none" w:sz="0" w:space="0" w:color="auto"/>
            <w:left w:val="none" w:sz="0" w:space="0" w:color="auto"/>
            <w:bottom w:val="none" w:sz="0" w:space="0" w:color="auto"/>
            <w:right w:val="none" w:sz="0" w:space="0" w:color="auto"/>
          </w:divBdr>
        </w:div>
      </w:divsChild>
    </w:div>
    <w:div w:id="1012102680">
      <w:bodyDiv w:val="1"/>
      <w:marLeft w:val="0"/>
      <w:marRight w:val="0"/>
      <w:marTop w:val="0"/>
      <w:marBottom w:val="0"/>
      <w:divBdr>
        <w:top w:val="none" w:sz="0" w:space="0" w:color="auto"/>
        <w:left w:val="none" w:sz="0" w:space="0" w:color="auto"/>
        <w:bottom w:val="none" w:sz="0" w:space="0" w:color="auto"/>
        <w:right w:val="none" w:sz="0" w:space="0" w:color="auto"/>
      </w:divBdr>
    </w:div>
    <w:div w:id="1021124068">
      <w:bodyDiv w:val="1"/>
      <w:marLeft w:val="0"/>
      <w:marRight w:val="0"/>
      <w:marTop w:val="0"/>
      <w:marBottom w:val="0"/>
      <w:divBdr>
        <w:top w:val="none" w:sz="0" w:space="0" w:color="auto"/>
        <w:left w:val="none" w:sz="0" w:space="0" w:color="auto"/>
        <w:bottom w:val="none" w:sz="0" w:space="0" w:color="auto"/>
        <w:right w:val="none" w:sz="0" w:space="0" w:color="auto"/>
      </w:divBdr>
    </w:div>
    <w:div w:id="1131945729">
      <w:bodyDiv w:val="1"/>
      <w:marLeft w:val="0"/>
      <w:marRight w:val="0"/>
      <w:marTop w:val="0"/>
      <w:marBottom w:val="0"/>
      <w:divBdr>
        <w:top w:val="none" w:sz="0" w:space="0" w:color="auto"/>
        <w:left w:val="none" w:sz="0" w:space="0" w:color="auto"/>
        <w:bottom w:val="none" w:sz="0" w:space="0" w:color="auto"/>
        <w:right w:val="none" w:sz="0" w:space="0" w:color="auto"/>
      </w:divBdr>
    </w:div>
    <w:div w:id="1134371742">
      <w:bodyDiv w:val="1"/>
      <w:marLeft w:val="0"/>
      <w:marRight w:val="0"/>
      <w:marTop w:val="0"/>
      <w:marBottom w:val="0"/>
      <w:divBdr>
        <w:top w:val="none" w:sz="0" w:space="0" w:color="auto"/>
        <w:left w:val="none" w:sz="0" w:space="0" w:color="auto"/>
        <w:bottom w:val="none" w:sz="0" w:space="0" w:color="auto"/>
        <w:right w:val="none" w:sz="0" w:space="0" w:color="auto"/>
      </w:divBdr>
      <w:divsChild>
        <w:div w:id="478574348">
          <w:marLeft w:val="0"/>
          <w:marRight w:val="0"/>
          <w:marTop w:val="0"/>
          <w:marBottom w:val="0"/>
          <w:divBdr>
            <w:top w:val="none" w:sz="0" w:space="0" w:color="auto"/>
            <w:left w:val="none" w:sz="0" w:space="0" w:color="auto"/>
            <w:bottom w:val="none" w:sz="0" w:space="0" w:color="auto"/>
            <w:right w:val="none" w:sz="0" w:space="0" w:color="auto"/>
          </w:divBdr>
        </w:div>
      </w:divsChild>
    </w:div>
    <w:div w:id="1256941495">
      <w:bodyDiv w:val="1"/>
      <w:marLeft w:val="0"/>
      <w:marRight w:val="0"/>
      <w:marTop w:val="0"/>
      <w:marBottom w:val="0"/>
      <w:divBdr>
        <w:top w:val="none" w:sz="0" w:space="0" w:color="auto"/>
        <w:left w:val="none" w:sz="0" w:space="0" w:color="auto"/>
        <w:bottom w:val="none" w:sz="0" w:space="0" w:color="auto"/>
        <w:right w:val="none" w:sz="0" w:space="0" w:color="auto"/>
      </w:divBdr>
    </w:div>
    <w:div w:id="1298609251">
      <w:bodyDiv w:val="1"/>
      <w:marLeft w:val="0"/>
      <w:marRight w:val="0"/>
      <w:marTop w:val="0"/>
      <w:marBottom w:val="0"/>
      <w:divBdr>
        <w:top w:val="none" w:sz="0" w:space="0" w:color="auto"/>
        <w:left w:val="none" w:sz="0" w:space="0" w:color="auto"/>
        <w:bottom w:val="none" w:sz="0" w:space="0" w:color="auto"/>
        <w:right w:val="none" w:sz="0" w:space="0" w:color="auto"/>
      </w:divBdr>
    </w:div>
    <w:div w:id="1717702209">
      <w:bodyDiv w:val="1"/>
      <w:marLeft w:val="0"/>
      <w:marRight w:val="0"/>
      <w:marTop w:val="0"/>
      <w:marBottom w:val="0"/>
      <w:divBdr>
        <w:top w:val="none" w:sz="0" w:space="0" w:color="auto"/>
        <w:left w:val="none" w:sz="0" w:space="0" w:color="auto"/>
        <w:bottom w:val="none" w:sz="0" w:space="0" w:color="auto"/>
        <w:right w:val="none" w:sz="0" w:space="0" w:color="auto"/>
      </w:divBdr>
    </w:div>
    <w:div w:id="1906379078">
      <w:bodyDiv w:val="1"/>
      <w:marLeft w:val="0"/>
      <w:marRight w:val="0"/>
      <w:marTop w:val="0"/>
      <w:marBottom w:val="0"/>
      <w:divBdr>
        <w:top w:val="none" w:sz="0" w:space="0" w:color="auto"/>
        <w:left w:val="none" w:sz="0" w:space="0" w:color="auto"/>
        <w:bottom w:val="none" w:sz="0" w:space="0" w:color="auto"/>
        <w:right w:val="none" w:sz="0" w:space="0" w:color="auto"/>
      </w:divBdr>
    </w:div>
    <w:div w:id="20934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ftware" TargetMode="External"/><Relationship Id="rId13" Type="http://schemas.openxmlformats.org/officeDocument/2006/relationships/hyperlink" Target="https://www.internetmatters.org/controls/entertainment/" TargetMode="External"/><Relationship Id="rId3" Type="http://schemas.openxmlformats.org/officeDocument/2006/relationships/settings" Target="settings.xml"/><Relationship Id="rId7" Type="http://schemas.openxmlformats.org/officeDocument/2006/relationships/hyperlink" Target="https://en.wikipedia.org/wiki/Mobile_devices" TargetMode="External"/><Relationship Id="rId12" Type="http://schemas.openxmlformats.org/officeDocument/2006/relationships/hyperlink" Target="https://www.internetmatters.org/controls/devices-compu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Video_game" TargetMode="External"/><Relationship Id="rId11" Type="http://schemas.openxmlformats.org/officeDocument/2006/relationships/hyperlink" Target="https://www.internetmatters.org/controls/networks-wifi/" TargetMode="External"/><Relationship Id="rId5" Type="http://schemas.openxmlformats.org/officeDocument/2006/relationships/hyperlink" Target="https://en.wikipedia.org/wiki/Digital_television"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Age_appropriate" TargetMode="External"/><Relationship Id="rId14" Type="http://schemas.openxmlformats.org/officeDocument/2006/relationships/hyperlink" Target="http://www.pc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AVINASH DABHADE</cp:lastModifiedBy>
  <cp:revision>2</cp:revision>
  <dcterms:created xsi:type="dcterms:W3CDTF">2017-05-12T05:07:00Z</dcterms:created>
  <dcterms:modified xsi:type="dcterms:W3CDTF">2017-05-12T05:07:00Z</dcterms:modified>
</cp:coreProperties>
</file>